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B" w:rsidRDefault="006C61FB" w:rsidP="00CA2054">
      <w:pPr>
        <w:ind w:left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Szkolenie dla początkujących z makijażu permanentnego oczu „MASTER LINER ”(1 dzień teorii, zagęszczenie rzęs,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Decorative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Shadow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</w:rPr>
        <w:t>Eyeliner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Butterfly</w:t>
      </w:r>
      <w:proofErr w:type="spellEnd"/>
      <w:r>
        <w:rPr>
          <w:rFonts w:ascii="Calibri" w:eastAsia="Calibri" w:hAnsi="Calibri" w:cs="Calibri"/>
          <w:b/>
          <w:u w:val="single"/>
        </w:rPr>
        <w:t>)   4000zł  3dni x8h = 24h  4 modelki</w:t>
      </w:r>
    </w:p>
    <w:p w:rsidR="006C61FB" w:rsidRPr="004A670F" w:rsidRDefault="006C61FB" w:rsidP="006C61FB">
      <w:pPr>
        <w:pStyle w:val="Akapitzlist"/>
        <w:numPr>
          <w:ilvl w:val="0"/>
          <w:numId w:val="1"/>
        </w:numPr>
        <w:spacing w:after="0"/>
        <w:rPr>
          <w:rFonts w:eastAsia="Calibri"/>
          <w:b/>
        </w:rPr>
      </w:pPr>
      <w:r w:rsidRPr="004A670F">
        <w:rPr>
          <w:rFonts w:eastAsia="Calibri"/>
          <w:b/>
        </w:rPr>
        <w:t xml:space="preserve">Temat szkolenia: 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dla początkujących z makijażu permanentnego  „MASTER LINER ”.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976500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76500">
        <w:rPr>
          <w:rFonts w:ascii="Calibri" w:eastAsia="Calibri" w:hAnsi="Calibri" w:cs="Calibri"/>
          <w:b/>
        </w:rPr>
        <w:t xml:space="preserve">Zasady i warunki uczestnictwa w szkoleniu: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max. 3 osobowe ;  3 dni 24h zegarowych ; 4 modelki.  Szk</w:t>
      </w:r>
      <w:r w:rsidR="00634465">
        <w:rPr>
          <w:rFonts w:ascii="Calibri" w:eastAsia="Calibri" w:hAnsi="Calibri" w:cs="Calibri"/>
        </w:rPr>
        <w:t>olenie dla osób początkujących,</w:t>
      </w:r>
      <w:r>
        <w:rPr>
          <w:rStyle w:val="5yl5"/>
        </w:rPr>
        <w:t xml:space="preserve"> które nie posiadają żadnej wiedzy teoretycznej ani praktycznej w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 urządzeniem</w:t>
      </w:r>
      <w:r w:rsidRPr="000129F5">
        <w:t xml:space="preserve"> </w:t>
      </w:r>
      <w:r>
        <w:t>lub dla takich, którzy chcą poszerzyć swoją wiedzę i praktykę w świecie makijażu permanentnego</w:t>
      </w:r>
      <w:r>
        <w:rPr>
          <w:rFonts w:ascii="Calibri" w:eastAsia="Calibri" w:hAnsi="Calibri" w:cs="Calibri"/>
        </w:rPr>
        <w:t xml:space="preserve">. Szkolenie głównie skierowane dla lekarzy, kosmetyczek, kosmetologów, tatuatorów oraz personelu branży spa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976500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76500">
        <w:rPr>
          <w:rFonts w:ascii="Calibri" w:eastAsia="Calibri" w:hAnsi="Calibri" w:cs="Calibri"/>
          <w:b/>
        </w:rPr>
        <w:t>Ogólny cel szkolenia:</w:t>
      </w:r>
      <w:bookmarkStart w:id="0" w:name="_GoBack"/>
      <w:bookmarkEnd w:id="0"/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przygotowujące kursantów do prawidłowego, samodzielnego wykonywania urządzeniem makijażu oczu proponowanymi technikami, w tym autorskimi metodami  Magdaleny Hajok-Oczko :  </w:t>
      </w:r>
    </w:p>
    <w:p w:rsidR="006C61FB" w:rsidRPr="008D634F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>-</w:t>
      </w:r>
      <w:proofErr w:type="spellStart"/>
      <w:r w:rsidRPr="008D634F">
        <w:rPr>
          <w:rFonts w:ascii="Calibri" w:eastAsia="Calibri" w:hAnsi="Calibri" w:cs="Calibri"/>
          <w:lang w:val="en-US"/>
        </w:rPr>
        <w:t>zagęszczenie</w:t>
      </w:r>
      <w:proofErr w:type="spellEnd"/>
      <w:r w:rsidRPr="008D634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D634F">
        <w:rPr>
          <w:rFonts w:ascii="Calibri" w:eastAsia="Calibri" w:hAnsi="Calibri" w:cs="Calibri"/>
          <w:lang w:val="en-US"/>
        </w:rPr>
        <w:t>rzęs</w:t>
      </w:r>
      <w:proofErr w:type="spellEnd"/>
      <w:r w:rsidRPr="008D634F">
        <w:rPr>
          <w:rFonts w:ascii="Calibri" w:eastAsia="Calibri" w:hAnsi="Calibri" w:cs="Calibri"/>
          <w:lang w:val="en-US"/>
        </w:rPr>
        <w:t xml:space="preserve">, </w:t>
      </w:r>
    </w:p>
    <w:p w:rsidR="006C61FB" w:rsidRPr="008D634F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 xml:space="preserve">-eyeliner, </w:t>
      </w:r>
    </w:p>
    <w:p w:rsidR="006C61FB" w:rsidRPr="008D634F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>-Eyeliner Decorative,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Eyeliner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>,</w:t>
      </w:r>
    </w:p>
    <w:p w:rsidR="006C61FB" w:rsidRP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 w:rsidRPr="006C61FB">
        <w:rPr>
          <w:rFonts w:ascii="Calibri" w:eastAsia="Calibri" w:hAnsi="Calibri" w:cs="Calibri"/>
        </w:rPr>
        <w:t>-Eyeliner Butterfly.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Metoda </w:t>
      </w:r>
      <w:proofErr w:type="spellStart"/>
      <w:r>
        <w:rPr>
          <w:rFonts w:ascii="Calibri" w:eastAsia="Calibri" w:hAnsi="Calibri" w:cs="Calibri"/>
        </w:rPr>
        <w:t>Decorative</w:t>
      </w:r>
      <w:proofErr w:type="spellEnd"/>
      <w:r>
        <w:rPr>
          <w:rFonts w:ascii="Calibri" w:eastAsia="Calibri" w:hAnsi="Calibri" w:cs="Calibri"/>
        </w:rPr>
        <w:t xml:space="preserve"> to grubsza dekoracyjna kreska górnej powieki, najczęściej wybierana przez klientów. </w:t>
      </w:r>
      <w:r w:rsidRPr="00976500">
        <w:rPr>
          <w:rFonts w:ascii="Calibri" w:eastAsia="Calibri" w:hAnsi="Calibri" w:cs="Calibri"/>
        </w:rPr>
        <w:t xml:space="preserve">Najnowsza metoda </w:t>
      </w:r>
      <w:proofErr w:type="spellStart"/>
      <w:r w:rsidRPr="00976500">
        <w:rPr>
          <w:rFonts w:ascii="Calibri" w:eastAsia="Calibri" w:hAnsi="Calibri" w:cs="Calibri"/>
        </w:rPr>
        <w:t>Shadow</w:t>
      </w:r>
      <w:proofErr w:type="spellEnd"/>
      <w:r w:rsidRPr="00976500">
        <w:rPr>
          <w:rFonts w:ascii="Calibri" w:eastAsia="Calibri" w:hAnsi="Calibri" w:cs="Calibri"/>
        </w:rPr>
        <w:t xml:space="preserve"> pozwala osiągnąć </w:t>
      </w:r>
      <w:r>
        <w:rPr>
          <w:rFonts w:ascii="Calibri" w:eastAsia="Calibri" w:hAnsi="Calibri" w:cs="Calibri"/>
        </w:rPr>
        <w:t>rozmytą linię nad górnymi rzęsami, a</w:t>
      </w:r>
      <w:r w:rsidRPr="00976500">
        <w:rPr>
          <w:rFonts w:ascii="Calibri" w:eastAsia="Calibri" w:hAnsi="Calibri" w:cs="Calibri"/>
        </w:rPr>
        <w:t xml:space="preserve"> </w:t>
      </w:r>
      <w:proofErr w:type="spellStart"/>
      <w:r w:rsidRPr="00976500">
        <w:rPr>
          <w:rFonts w:ascii="Calibri" w:eastAsia="Calibri" w:hAnsi="Calibri" w:cs="Calibri"/>
        </w:rPr>
        <w:t>Butterfly</w:t>
      </w:r>
      <w:proofErr w:type="spellEnd"/>
      <w:r w:rsidRPr="009765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uzyskać efekt pomalowana oka tak jak w makijażu </w:t>
      </w:r>
      <w:proofErr w:type="spellStart"/>
      <w:r>
        <w:rPr>
          <w:rFonts w:ascii="Calibri" w:eastAsia="Calibri" w:hAnsi="Calibri" w:cs="Calibri"/>
        </w:rPr>
        <w:t>Smokey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</w:t>
      </w:r>
      <w:proofErr w:type="spellEnd"/>
      <w:r>
        <w:rPr>
          <w:rFonts w:ascii="Calibri" w:eastAsia="Calibri" w:hAnsi="Calibri" w:cs="Calibri"/>
        </w:rPr>
        <w:t>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2C2302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2C2302">
        <w:rPr>
          <w:rFonts w:ascii="Calibri" w:eastAsia="Calibri" w:hAnsi="Calibri" w:cs="Calibri"/>
          <w:b/>
        </w:rPr>
        <w:t>Program szkolenia: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-istota makijażu permanentnego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zabiegów w makijażu permanentnym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-obowiązujące przepisy BHP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-anatomia i fizjologia skóry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-rodzaje skóry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subtony</w:t>
      </w:r>
      <w:proofErr w:type="spellEnd"/>
      <w:r>
        <w:rPr>
          <w:rFonts w:ascii="Calibri" w:eastAsia="Calibri" w:hAnsi="Calibri" w:cs="Calibri"/>
        </w:rPr>
        <w:t xml:space="preserve"> skóry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-fototypy skóry wg </w:t>
      </w:r>
      <w:proofErr w:type="spellStart"/>
      <w:r>
        <w:rPr>
          <w:rFonts w:ascii="Calibri" w:eastAsia="Calibri" w:hAnsi="Calibri" w:cs="Calibri"/>
        </w:rPr>
        <w:t>Fitzpatricka</w:t>
      </w:r>
      <w:proofErr w:type="spellEnd"/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-zasady kolorymetrii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-kształt twarzy, a dobór  kresek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-kanon piękna wg Leonardo da Vinci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-wskazania przed zabiegiem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-przeciwskazania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-zagrożenia dla zdrowia i życia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-metody i środki znieczulające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-ankieta medyczna i wywiad z klientem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-zalecenia po zabiegu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-rodzaje pigmentów: organiczne i nieorganiczne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sterylnych ostrzy i modułów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-procedura pigmentacji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-prawidłowe ruchy metod pigmentacji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główkach:</w:t>
      </w:r>
    </w:p>
    <w:p w:rsidR="006C61FB" w:rsidRP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 w:rsidRPr="006C61FB">
        <w:rPr>
          <w:rFonts w:ascii="Calibri" w:eastAsia="Calibri" w:hAnsi="Calibri" w:cs="Calibri"/>
        </w:rPr>
        <w:t>*Eyeliner Decorative,</w:t>
      </w:r>
    </w:p>
    <w:p w:rsidR="006C61FB" w:rsidRPr="002C2302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2C2302">
        <w:rPr>
          <w:rFonts w:ascii="Calibri" w:eastAsia="Calibri" w:hAnsi="Calibri" w:cs="Calibri"/>
          <w:lang w:val="en-US"/>
        </w:rPr>
        <w:t>*Eyeliner Shadow,</w:t>
      </w:r>
    </w:p>
    <w:p w:rsidR="006C61FB" w:rsidRPr="002C2302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2C2302">
        <w:rPr>
          <w:rFonts w:ascii="Calibri" w:eastAsia="Calibri" w:hAnsi="Calibri" w:cs="Calibri"/>
          <w:lang w:val="en-US"/>
        </w:rPr>
        <w:t>*Eyeliner Butterfly.</w:t>
      </w:r>
    </w:p>
    <w:p w:rsidR="006C61FB" w:rsidRPr="006C61FB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6C61FB">
        <w:rPr>
          <w:rFonts w:ascii="Calibri" w:eastAsia="Calibri" w:hAnsi="Calibri" w:cs="Calibri"/>
          <w:lang w:val="en-US"/>
        </w:rPr>
        <w:t>-rysunek wstępny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-prawidłowa pigmentacja:</w:t>
      </w:r>
    </w:p>
    <w:p w:rsidR="006C61FB" w:rsidRP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 w:rsidRPr="006C61FB">
        <w:rPr>
          <w:rFonts w:ascii="Calibri" w:eastAsia="Calibri" w:hAnsi="Calibri" w:cs="Calibri"/>
        </w:rPr>
        <w:t xml:space="preserve">*zagęszczenie rzęs, eyeliner (1 modelka) </w:t>
      </w:r>
    </w:p>
    <w:p w:rsidR="006C61FB" w:rsidRPr="008D634F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*Eyeliner Decorative (2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6C61FB" w:rsidRPr="002C2302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*Eyeliner Shadow (3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</w:t>
      </w:r>
      <w:r w:rsidRPr="00976500">
        <w:rPr>
          <w:rFonts w:ascii="Calibri" w:eastAsia="Calibri" w:hAnsi="Calibri" w:cs="Calibri"/>
          <w:lang w:val="en-US"/>
        </w:rPr>
        <w:t>Eyeliner Butterfly</w:t>
      </w:r>
      <w:r>
        <w:rPr>
          <w:rFonts w:ascii="Calibri" w:eastAsia="Calibri" w:hAnsi="Calibri" w:cs="Calibri"/>
          <w:lang w:val="en-US"/>
        </w:rPr>
        <w:t xml:space="preserve"> (4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  <w:r w:rsidRPr="00976500">
        <w:rPr>
          <w:rFonts w:ascii="Calibri" w:eastAsia="Calibri" w:hAnsi="Calibri" w:cs="Calibri"/>
          <w:lang w:val="en-US"/>
        </w:rPr>
        <w:t>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  <w:lang w:val="en-US"/>
        </w:rPr>
      </w:pPr>
    </w:p>
    <w:p w:rsidR="006C61FB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>Metody użyte w szkoleniu.</w:t>
      </w:r>
    </w:p>
    <w:p w:rsidR="006C61FB" w:rsidRPr="008B77F7" w:rsidRDefault="006C61FB" w:rsidP="006C61FB">
      <w:pPr>
        <w:spacing w:after="0"/>
        <w:ind w:left="72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</w:rPr>
        <w:t xml:space="preserve">Podająca: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-prezentacja multimedialna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-filmy instruktażowe: zbiór własny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-zdjęcia: zbiór własny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Aktywizująca: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-praktyka na modelkach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Sprawdzająca: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-egzamin: praktyczne sprawdzenie umiejętności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8B77F7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b/>
        </w:rPr>
        <w:t>Efekty usługi, efekty uczenia się/kształcenia.</w:t>
      </w:r>
    </w:p>
    <w:p w:rsidR="006C61FB" w:rsidRPr="008B77F7" w:rsidRDefault="006C61FB" w:rsidP="006C61FB">
      <w:pPr>
        <w:spacing w:after="0"/>
        <w:ind w:left="720"/>
        <w:rPr>
          <w:rFonts w:ascii="Calibri" w:eastAsia="Calibri" w:hAnsi="Calibri" w:cs="Calibri"/>
        </w:rPr>
      </w:pPr>
      <w:r w:rsidRPr="008B77F7">
        <w:rPr>
          <w:rFonts w:ascii="Calibri" w:eastAsia="Calibri" w:hAnsi="Calibri" w:cs="Calibri"/>
        </w:rPr>
        <w:t xml:space="preserve"> Podczas tego intensywnego szkolenia uczestnicy: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-poznają technikę niezbędną do wykonywania </w:t>
      </w:r>
      <w:proofErr w:type="spellStart"/>
      <w:r>
        <w:rPr>
          <w:rFonts w:ascii="Calibri" w:eastAsia="Calibri" w:hAnsi="Calibri" w:cs="Calibri"/>
        </w:rPr>
        <w:t>mikropigmentacji</w:t>
      </w:r>
      <w:proofErr w:type="spellEnd"/>
      <w:r>
        <w:rPr>
          <w:rFonts w:ascii="Calibri" w:eastAsia="Calibri" w:hAnsi="Calibri" w:cs="Calibri"/>
        </w:rPr>
        <w:t xml:space="preserve"> skóry oczu, </w:t>
      </w:r>
    </w:p>
    <w:p w:rsidR="006C61FB" w:rsidRPr="008B77F7" w:rsidRDefault="006C61FB" w:rsidP="006C61FB">
      <w:pPr>
        <w:spacing w:after="0"/>
        <w:ind w:left="720"/>
        <w:rPr>
          <w:rFonts w:ascii="Calibri" w:eastAsia="Calibri" w:hAnsi="Calibri" w:cs="Calibri"/>
        </w:rPr>
      </w:pPr>
      <w:r w:rsidRPr="001B5855">
        <w:rPr>
          <w:rFonts w:cstheme="minorHAnsi"/>
        </w:rPr>
        <w:t>-zdobędą umiejętności prawidłowej i samodzielnej, profesjonalnej pigmentacji</w:t>
      </w:r>
      <w:r>
        <w:rPr>
          <w:rFonts w:cstheme="minorHAnsi"/>
        </w:rPr>
        <w:t xml:space="preserve"> oczu</w:t>
      </w:r>
      <w:r w:rsidRPr="001B5855">
        <w:rPr>
          <w:rFonts w:cstheme="minorHAnsi"/>
        </w:rPr>
        <w:t xml:space="preserve"> </w:t>
      </w:r>
      <w:r>
        <w:rPr>
          <w:rFonts w:cstheme="minorHAnsi"/>
        </w:rPr>
        <w:t xml:space="preserve">metodą: zagęszczenie </w:t>
      </w:r>
      <w:proofErr w:type="spellStart"/>
      <w:r>
        <w:rPr>
          <w:rFonts w:cstheme="minorHAnsi"/>
        </w:rPr>
        <w:t>lini</w:t>
      </w:r>
      <w:proofErr w:type="spellEnd"/>
      <w:r>
        <w:rPr>
          <w:rFonts w:cstheme="minorHAnsi"/>
        </w:rPr>
        <w:t xml:space="preserve"> rzęs, </w:t>
      </w:r>
      <w:proofErr w:type="spellStart"/>
      <w:r>
        <w:rPr>
          <w:rFonts w:ascii="Calibri" w:eastAsia="Calibri" w:hAnsi="Calibri" w:cs="Calibri"/>
        </w:rPr>
        <w:t>E</w:t>
      </w:r>
      <w:r w:rsidRPr="008B77F7">
        <w:rPr>
          <w:rFonts w:ascii="Calibri" w:eastAsia="Calibri" w:hAnsi="Calibri" w:cs="Calibri"/>
        </w:rPr>
        <w:t>yeliner</w:t>
      </w:r>
      <w:proofErr w:type="spellEnd"/>
      <w:r w:rsidRPr="008B77F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E</w:t>
      </w:r>
      <w:r w:rsidRPr="008B77F7">
        <w:rPr>
          <w:rFonts w:ascii="Calibri" w:eastAsia="Calibri" w:hAnsi="Calibri" w:cs="Calibri"/>
        </w:rPr>
        <w:t>yeliner</w:t>
      </w:r>
      <w:proofErr w:type="spellEnd"/>
      <w:r w:rsidRPr="008B77F7">
        <w:rPr>
          <w:rFonts w:ascii="Calibri" w:eastAsia="Calibri" w:hAnsi="Calibri" w:cs="Calibri"/>
        </w:rPr>
        <w:t xml:space="preserve"> </w:t>
      </w:r>
      <w:proofErr w:type="spellStart"/>
      <w:r w:rsidRPr="008B77F7">
        <w:rPr>
          <w:rFonts w:ascii="Calibri" w:eastAsia="Calibri" w:hAnsi="Calibri" w:cs="Calibri"/>
        </w:rPr>
        <w:t>Decorative</w:t>
      </w:r>
      <w:proofErr w:type="spellEnd"/>
      <w:r w:rsidRPr="008B77F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Ey</w:t>
      </w:r>
      <w:r w:rsidRPr="008B77F7">
        <w:rPr>
          <w:rFonts w:ascii="Calibri" w:eastAsia="Calibri" w:hAnsi="Calibri" w:cs="Calibri"/>
        </w:rPr>
        <w:t>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Butterfly</w:t>
      </w:r>
      <w:proofErr w:type="spellEnd"/>
      <w:r>
        <w:rPr>
          <w:rFonts w:ascii="Calibri" w:eastAsia="Calibri" w:hAnsi="Calibri" w:cs="Calibri"/>
        </w:rPr>
        <w:t>.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-rozwiną kompetencje samodzielnej pracy w gabinecie,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-nabędą kompetencje społeczne w komunikacji werbalnej i niewerbalnej , aktywnym słuchaniu i spełnianiu oczekiwań klienta.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8B77F7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 xml:space="preserve">Wiedza początkowa uczestników szkolenia: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wymaganej wiedzy początkowej.</w:t>
      </w:r>
    </w:p>
    <w:p w:rsidR="00E1405A" w:rsidRDefault="00E1405A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8B77F7" w:rsidRDefault="006C61FB" w:rsidP="006C61FB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>Zakończenie.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Certyfikaty, zdjęcia końcowe, ankieta.</w:t>
      </w:r>
    </w:p>
    <w:p w:rsidR="006C61FB" w:rsidRDefault="006C61FB" w:rsidP="006C61FB">
      <w:pPr>
        <w:ind w:left="720"/>
        <w:rPr>
          <w:rFonts w:ascii="Calibri" w:eastAsia="Calibri" w:hAnsi="Calibri" w:cs="Calibri"/>
        </w:rPr>
      </w:pPr>
    </w:p>
    <w:p w:rsidR="00E1405A" w:rsidRDefault="00E1405A" w:rsidP="006C61FB">
      <w:pPr>
        <w:ind w:left="720"/>
        <w:rPr>
          <w:rFonts w:ascii="Calibri" w:eastAsia="Calibri" w:hAnsi="Calibri" w:cs="Calibri"/>
        </w:rPr>
      </w:pP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De Gaulle’a 1. </w:t>
      </w:r>
      <w:r>
        <w:rPr>
          <w:rFonts w:ascii="Calibri" w:eastAsia="Calibri" w:hAnsi="Calibri" w:cs="Calibri"/>
        </w:rPr>
        <w:br/>
        <w:t>Koszt szkolenia 4000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>
        <w:rPr>
          <w:rFonts w:ascii="Calibri" w:eastAsia="Calibri" w:hAnsi="Calibri" w:cs="Calibri"/>
        </w:rPr>
        <w:br/>
        <w:t xml:space="preserve">Rezerwacja miejsca następuje po dokonaniu wpłaty (zadatku- bezzwrotny w przypadku, gdy uczestnik nie przyjedzie) w wysokości 20% kwoty całkowitej szkolenia tj.  800zł. Zadatek powinien być wpłacony najpóźniej dzień przed szkoleniem, a w tym przypadku potwierdzony plikiem pdf przelewu. </w:t>
      </w: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Pr="003D39C9" w:rsidRDefault="006C61FB" w:rsidP="006C61FB">
      <w:pPr>
        <w:spacing w:after="0"/>
        <w:ind w:left="709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</w:p>
    <w:p w:rsidR="006C61FB" w:rsidRDefault="006C61FB" w:rsidP="006C61FB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 LINER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6C61FB" w:rsidRPr="003D39C9" w:rsidRDefault="006C61FB" w:rsidP="006C61FB">
      <w:pPr>
        <w:spacing w:after="0"/>
        <w:ind w:left="720"/>
        <w:rPr>
          <w:rFonts w:ascii="Calibri" w:eastAsia="Calibri" w:hAnsi="Calibri" w:cs="Calibri"/>
        </w:rPr>
      </w:pPr>
    </w:p>
    <w:p w:rsidR="006C61FB" w:rsidRDefault="006C61FB" w:rsidP="006C61FB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 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7C5384" w:rsidRDefault="007C5384"/>
    <w:sectPr w:rsidR="007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97C"/>
    <w:multiLevelType w:val="hybridMultilevel"/>
    <w:tmpl w:val="5A1694DA"/>
    <w:lvl w:ilvl="0" w:tplc="53C0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FB"/>
    <w:rsid w:val="00634465"/>
    <w:rsid w:val="006C61FB"/>
    <w:rsid w:val="007C5384"/>
    <w:rsid w:val="00CA2054"/>
    <w:rsid w:val="00E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C61FB"/>
  </w:style>
  <w:style w:type="paragraph" w:styleId="Akapitzlist">
    <w:name w:val="List Paragraph"/>
    <w:basedOn w:val="Normalny"/>
    <w:uiPriority w:val="34"/>
    <w:qFormat/>
    <w:rsid w:val="006C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C61FB"/>
  </w:style>
  <w:style w:type="paragraph" w:styleId="Akapitzlist">
    <w:name w:val="List Paragraph"/>
    <w:basedOn w:val="Normalny"/>
    <w:uiPriority w:val="34"/>
    <w:qFormat/>
    <w:rsid w:val="006C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OKO</cp:lastModifiedBy>
  <cp:revision>2</cp:revision>
  <dcterms:created xsi:type="dcterms:W3CDTF">2018-11-03T20:33:00Z</dcterms:created>
  <dcterms:modified xsi:type="dcterms:W3CDTF">2018-11-03T20:33:00Z</dcterms:modified>
</cp:coreProperties>
</file>